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4B" w:rsidRDefault="000028DC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 xml:space="preserve">INFORMATIVA EX ARTT. 13-14, GDPR UE/2016/679 e </w:t>
      </w:r>
      <w:proofErr w:type="spellStart"/>
      <w:r>
        <w:rPr>
          <w:rFonts w:ascii="Verdana" w:eastAsia="Verdana" w:hAnsi="Verdana" w:cs="Verdana"/>
          <w:color w:val="5B9BD5"/>
          <w:sz w:val="28"/>
        </w:rPr>
        <w:t>D.Lgs</w:t>
      </w:r>
      <w:proofErr w:type="spellEnd"/>
      <w:r>
        <w:rPr>
          <w:rFonts w:ascii="Verdana" w:eastAsia="Verdana" w:hAnsi="Verdana" w:cs="Verdana"/>
          <w:color w:val="5B9BD5"/>
          <w:sz w:val="28"/>
        </w:rPr>
        <w:t xml:space="preserve"> 101/2018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 xml:space="preserve"> Via C. Castellini, 169 20077 Melegnano (MI), in qualità di Titolare del Trattamento Le fornisce le informazioni richieste dagli artt. 13 e 14 del Regolamento.</w:t>
      </w:r>
    </w:p>
    <w:p w:rsidR="0047014B" w:rsidRDefault="000028DC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in materia di protezione dei dati personali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3"/>
        <w:gridCol w:w="2679"/>
        <w:gridCol w:w="3256"/>
      </w:tblGrid>
      <w:tr w:rsidR="0031530F" w:rsidTr="0031530F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privacy</w:t>
            </w:r>
          </w:p>
        </w:tc>
      </w:tr>
      <w:tr w:rsidR="0047014B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47014B" w:rsidRDefault="000028D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consulenza in materia di protezione dei dati personali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47014B" w:rsidRDefault="0047014B">
      <w:pPr>
        <w:jc w:val="both"/>
      </w:pP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fiscali</w:t>
      </w:r>
    </w:p>
    <w:p w:rsidR="0047014B" w:rsidRDefault="000028DC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contratti con i fornitori</w:t>
      </w:r>
    </w:p>
    <w:p w:rsidR="0047014B" w:rsidRDefault="000028DC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contabili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2"/>
        <w:gridCol w:w="2021"/>
        <w:gridCol w:w="2985"/>
      </w:tblGrid>
      <w:tr w:rsidR="0031530F" w:rsidTr="0031530F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fiscale e contabile</w:t>
            </w:r>
          </w:p>
        </w:tc>
      </w:tr>
      <w:tr w:rsidR="0047014B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47014B" w:rsidRDefault="000028DC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fiscali</w:t>
            </w:r>
          </w:p>
          <w:p w:rsidR="0047014B" w:rsidRDefault="000028DC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contabili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:rsidR="0047014B" w:rsidRDefault="000028DC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contratti con i fornitori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47014B" w:rsidRDefault="0047014B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fornitori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reclami</w:t>
      </w:r>
    </w:p>
    <w:p w:rsidR="0047014B" w:rsidRDefault="000028DC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Accettazione delle merci</w:t>
      </w:r>
    </w:p>
    <w:p w:rsidR="0047014B" w:rsidRDefault="000028DC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contratti con i fornitori</w:t>
      </w:r>
    </w:p>
    <w:p w:rsidR="0047014B" w:rsidRDefault="000028DC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acquisto di beni o servizi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2"/>
        <w:gridCol w:w="1865"/>
        <w:gridCol w:w="3771"/>
      </w:tblGrid>
      <w:tr w:rsidR="0031530F" w:rsidTr="0031530F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fornitori</w:t>
            </w:r>
          </w:p>
        </w:tc>
      </w:tr>
      <w:tr w:rsidR="0047014B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:rsidR="0047014B" w:rsidRDefault="000028DC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reclami</w:t>
            </w:r>
          </w:p>
          <w:p w:rsidR="0047014B" w:rsidRDefault="000028DC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contratti con i fornitori</w:t>
            </w:r>
          </w:p>
          <w:p w:rsidR="0047014B" w:rsidRDefault="000028DC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acquisto di beni o servizi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l'interessato ha espresso il consenso al trattamento dei propri dati personali per una o più specifiche finalità</w:t>
            </w:r>
          </w:p>
        </w:tc>
        <w:tc>
          <w:tcPr>
            <w:tcW w:w="0" w:type="auto"/>
          </w:tcPr>
          <w:p w:rsidR="0047014B" w:rsidRDefault="000028DC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Accettazione delle merci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solo se l’interessato ha espresso il consenso al trattamento dei propri dati personali.</w:t>
            </w:r>
          </w:p>
        </w:tc>
      </w:tr>
    </w:tbl>
    <w:p w:rsidR="0047014B" w:rsidRDefault="0047014B">
      <w:pPr>
        <w:jc w:val="both"/>
      </w:pP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software aziendale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 sistema informatico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1840"/>
        <w:gridCol w:w="3050"/>
      </w:tblGrid>
      <w:tr w:rsidR="0031530F" w:rsidTr="0031530F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software aziendale</w:t>
            </w:r>
          </w:p>
        </w:tc>
      </w:tr>
      <w:tr w:rsidR="0047014B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:rsidR="0047014B" w:rsidRDefault="000028DC">
            <w:pPr>
              <w:numPr>
                <w:ilvl w:val="0"/>
                <w:numId w:val="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 sistema informatico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47014B" w:rsidRDefault="0047014B">
      <w:pPr>
        <w:jc w:val="both"/>
      </w:pP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Consulenza legale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6"/>
        <w:gridCol w:w="1454"/>
        <w:gridCol w:w="2428"/>
      </w:tblGrid>
      <w:tr w:rsidR="0031530F" w:rsidTr="0031530F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Legale</w:t>
            </w:r>
          </w:p>
        </w:tc>
      </w:tr>
      <w:tr w:rsidR="0047014B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</w:t>
            </w:r>
          </w:p>
        </w:tc>
        <w:tc>
          <w:tcPr>
            <w:tcW w:w="0" w:type="auto"/>
          </w:tcPr>
          <w:p w:rsidR="0047014B" w:rsidRDefault="000028DC">
            <w:pPr>
              <w:numPr>
                <w:ilvl w:val="0"/>
                <w:numId w:val="1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legale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47014B" w:rsidRDefault="0047014B">
      <w:pPr>
        <w:jc w:val="both"/>
      </w:pP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lastRenderedPageBreak/>
        <w:t>In relazione a tali dati il trattamento potrà essere effettuato in quanto: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fornitori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1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effettuato, nell'ambito delle sue legittime attività e con adeguate garanzie, da una fondazione, associazione o altro organismo senza scopo di lucro che persegua finalità politiche, filosofiche, religiose o sindacali, a condizione che il trattamento riguardi unicamente i membri, gli ex membri o le persone che hanno regolari contatti con la fondazione, l'associazione o l'organismo a motivo delle sue finalità e che i dati personali non siano comunicati all'esterno senza il consenso dell'interessato</w:t>
      </w:r>
      <w:r>
        <w:cr/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 xml:space="preserve">Il conferimento dei Suoi dati personali e il consenso al trattamento </w:t>
      </w:r>
      <w:proofErr w:type="gramStart"/>
      <w:r>
        <w:rPr>
          <w:rFonts w:ascii="Verdana" w:eastAsia="Verdana" w:hAnsi="Verdana" w:cs="Verdana"/>
          <w:sz w:val="18"/>
        </w:rPr>
        <w:t>è obbligatorio</w:t>
      </w:r>
      <w:proofErr w:type="gramEnd"/>
      <w:r>
        <w:rPr>
          <w:rFonts w:ascii="Verdana" w:eastAsia="Verdana" w:hAnsi="Verdana" w:cs="Verdana"/>
          <w:sz w:val="18"/>
        </w:rPr>
        <w:t xml:space="preserve">, per le finalità di: 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in materia di protezione dei dati personali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fornitori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reclami</w:t>
      </w:r>
    </w:p>
    <w:p w:rsidR="0047014B" w:rsidRDefault="000028DC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Accettazione delle merci</w:t>
      </w:r>
    </w:p>
    <w:p w:rsidR="0047014B" w:rsidRDefault="000028DC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contratti con i fornitori</w:t>
      </w:r>
    </w:p>
    <w:p w:rsidR="0047014B" w:rsidRDefault="000028DC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acquisto di beni o servizi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software aziendale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15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 sistema informatico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ed il Suo rifiuto al conferimento dei dati determinerà l’impossibilità totale di stipula del contratto.</w:t>
      </w:r>
      <w:r>
        <w:cr/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 xml:space="preserve">Il conferimento dei Suoi dati personali e il consenso al trattamento per le finalità di: 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fiscali</w:t>
      </w:r>
    </w:p>
    <w:p w:rsidR="0047014B" w:rsidRDefault="000028DC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contratti con i fornitori</w:t>
      </w:r>
    </w:p>
    <w:p w:rsidR="0047014B" w:rsidRDefault="000028DC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contabili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17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Consulenza legale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è invece facoltativo ed il Suo rifiuto non impedisce la corretta stipula e successiva esecuzione del contratto.</w:t>
      </w:r>
      <w:r>
        <w:cr/>
      </w:r>
    </w:p>
    <w:p w:rsidR="0047014B" w:rsidRDefault="000028DC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:rsidR="0047014B" w:rsidRDefault="000028DC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:rsidR="0031530F" w:rsidRDefault="0031530F">
      <w:pPr>
        <w:jc w:val="both"/>
        <w:rPr>
          <w:rFonts w:ascii="Verdana" w:eastAsia="Verdana" w:hAnsi="Verdana" w:cs="Verdana"/>
          <w:sz w:val="18"/>
        </w:rPr>
      </w:pPr>
    </w:p>
    <w:p w:rsidR="0031530F" w:rsidRDefault="0031530F">
      <w:pPr>
        <w:jc w:val="both"/>
      </w:pPr>
    </w:p>
    <w:p w:rsidR="0047014B" w:rsidRDefault="000028DC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31530F" w:rsidTr="0031530F">
        <w:tc>
          <w:tcPr>
            <w:tcW w:w="3350" w:type="dxa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privacy</w:t>
            </w:r>
          </w:p>
        </w:tc>
      </w:tr>
      <w:tr w:rsidR="0031530F" w:rsidTr="0031530F">
        <w:tc>
          <w:tcPr>
            <w:tcW w:w="3350" w:type="dxa"/>
            <w:vMerge w:val="restart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47014B">
        <w:tc>
          <w:tcPr>
            <w:tcW w:w="0" w:type="auto"/>
            <w:vMerge/>
          </w:tcPr>
          <w:p w:rsidR="0047014B" w:rsidRDefault="0047014B"/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47014B">
        <w:tc>
          <w:tcPr>
            <w:tcW w:w="0" w:type="auto"/>
            <w:vMerge w:val="restart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:rsidR="0047014B" w:rsidRDefault="0047014B"/>
        </w:tc>
        <w:tc>
          <w:tcPr>
            <w:tcW w:w="0" w:type="auto"/>
          </w:tcPr>
          <w:p w:rsidR="0047014B" w:rsidRDefault="0047014B"/>
        </w:tc>
      </w:tr>
    </w:tbl>
    <w:p w:rsidR="0047014B" w:rsidRDefault="0047014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31530F" w:rsidTr="0031530F">
        <w:tc>
          <w:tcPr>
            <w:tcW w:w="3350" w:type="dxa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fiscale e contabile</w:t>
            </w:r>
          </w:p>
        </w:tc>
      </w:tr>
      <w:tr w:rsidR="0031530F" w:rsidTr="0031530F">
        <w:tc>
          <w:tcPr>
            <w:tcW w:w="3350" w:type="dxa"/>
            <w:vMerge w:val="restart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47014B">
        <w:tc>
          <w:tcPr>
            <w:tcW w:w="0" w:type="auto"/>
            <w:vMerge/>
          </w:tcPr>
          <w:p w:rsidR="0047014B" w:rsidRDefault="0047014B"/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47014B">
        <w:tc>
          <w:tcPr>
            <w:tcW w:w="0" w:type="auto"/>
            <w:vMerge w:val="restart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:rsidR="0047014B" w:rsidRDefault="0047014B"/>
        </w:tc>
        <w:tc>
          <w:tcPr>
            <w:tcW w:w="0" w:type="auto"/>
          </w:tcPr>
          <w:p w:rsidR="0047014B" w:rsidRDefault="0047014B"/>
        </w:tc>
      </w:tr>
    </w:tbl>
    <w:p w:rsidR="0047014B" w:rsidRDefault="0047014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31530F" w:rsidTr="0031530F">
        <w:tc>
          <w:tcPr>
            <w:tcW w:w="3350" w:type="dxa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fornitori</w:t>
            </w:r>
          </w:p>
        </w:tc>
      </w:tr>
      <w:tr w:rsidR="0031530F" w:rsidTr="0031530F">
        <w:tc>
          <w:tcPr>
            <w:tcW w:w="3350" w:type="dxa"/>
            <w:vMerge w:val="restart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47014B">
        <w:tc>
          <w:tcPr>
            <w:tcW w:w="0" w:type="auto"/>
            <w:vMerge/>
          </w:tcPr>
          <w:p w:rsidR="0047014B" w:rsidRDefault="0047014B"/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47014B">
        <w:tc>
          <w:tcPr>
            <w:tcW w:w="0" w:type="auto"/>
            <w:vMerge w:val="restart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Google</w:t>
            </w:r>
          </w:p>
        </w:tc>
      </w:tr>
    </w:tbl>
    <w:p w:rsidR="0047014B" w:rsidRDefault="0047014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31530F" w:rsidTr="0031530F">
        <w:tc>
          <w:tcPr>
            <w:tcW w:w="3350" w:type="dxa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Legale</w:t>
            </w:r>
          </w:p>
        </w:tc>
      </w:tr>
      <w:tr w:rsidR="0031530F" w:rsidTr="0031530F">
        <w:tc>
          <w:tcPr>
            <w:tcW w:w="3350" w:type="dxa"/>
            <w:vMerge w:val="restart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47014B">
        <w:tc>
          <w:tcPr>
            <w:tcW w:w="0" w:type="auto"/>
            <w:vMerge/>
          </w:tcPr>
          <w:p w:rsidR="0047014B" w:rsidRDefault="0047014B"/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47014B">
        <w:tc>
          <w:tcPr>
            <w:tcW w:w="0" w:type="auto"/>
            <w:vMerge w:val="restart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:rsidR="0047014B" w:rsidRDefault="0047014B"/>
        </w:tc>
        <w:tc>
          <w:tcPr>
            <w:tcW w:w="0" w:type="auto"/>
          </w:tcPr>
          <w:p w:rsidR="0047014B" w:rsidRDefault="0047014B"/>
        </w:tc>
      </w:tr>
    </w:tbl>
    <w:p w:rsidR="0047014B" w:rsidRDefault="0047014B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31530F" w:rsidRDefault="0031530F">
      <w:pPr>
        <w:jc w:val="both"/>
      </w:pPr>
    </w:p>
    <w:p w:rsidR="0047014B" w:rsidRDefault="000028DC">
      <w:pPr>
        <w:jc w:val="both"/>
      </w:pPr>
      <w:r>
        <w:rPr>
          <w:rFonts w:ascii="Verdana" w:eastAsia="Verdana" w:hAnsi="Verdana" w:cs="Verdana"/>
          <w:color w:val="5B9BD5"/>
          <w:sz w:val="24"/>
        </w:rPr>
        <w:lastRenderedPageBreak/>
        <w:t>Categorie di destinatari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19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Consulenti e liberi professionisti anche in forma associata</w:t>
      </w:r>
    </w:p>
    <w:p w:rsidR="0047014B" w:rsidRDefault="000028DC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47014B" w:rsidRDefault="000028DC">
      <w:pPr>
        <w:numPr>
          <w:ilvl w:val="0"/>
          <w:numId w:val="18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parte;</w:t>
      </w:r>
    </w:p>
    <w:p w:rsidR="0047014B" w:rsidRDefault="000028DC">
      <w:pPr>
        <w:numPr>
          <w:ilvl w:val="0"/>
          <w:numId w:val="18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potrà essere effettuate solo previa </w:t>
      </w:r>
      <w:r>
        <w:rPr>
          <w:rFonts w:ascii="Verdana" w:eastAsia="Verdana" w:hAnsi="Verdana" w:cs="Verdana"/>
          <w:sz w:val="18"/>
          <w:u w:val="single"/>
        </w:rPr>
        <w:t>acquisizione del Suo consenso</w:t>
      </w:r>
      <w:r>
        <w:rPr>
          <w:rFonts w:ascii="Verdana" w:eastAsia="Verdana" w:hAnsi="Verdana" w:cs="Verdana"/>
          <w:sz w:val="18"/>
        </w:rPr>
        <w:t>.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Consulenti e liberi professionisti anche in forma associata</w:t>
      </w:r>
    </w:p>
    <w:p w:rsidR="0047014B" w:rsidRDefault="000028DC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Centri Assistenza Fiscale (CAF)</w:t>
      </w:r>
    </w:p>
    <w:p w:rsidR="0047014B" w:rsidRDefault="000028DC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47014B" w:rsidRDefault="000028DC">
      <w:pPr>
        <w:numPr>
          <w:ilvl w:val="0"/>
          <w:numId w:val="18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a), b)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ottemperare;</w:t>
      </w:r>
    </w:p>
    <w:p w:rsidR="0047014B" w:rsidRDefault="000028DC">
      <w:pPr>
        <w:numPr>
          <w:ilvl w:val="0"/>
          <w:numId w:val="18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a), b)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parte.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fornitori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21"/>
        </w:numPr>
        <w:ind w:left="608"/>
        <w:jc w:val="both"/>
      </w:pPr>
      <w:r>
        <w:rPr>
          <w:rFonts w:ascii="Verdana" w:eastAsia="Verdana" w:hAnsi="Verdana" w:cs="Verdana"/>
          <w:sz w:val="18"/>
        </w:rPr>
        <w:t>Banche</w:t>
      </w:r>
    </w:p>
    <w:p w:rsidR="0047014B" w:rsidRDefault="000028DC">
      <w:pPr>
        <w:numPr>
          <w:ilvl w:val="0"/>
          <w:numId w:val="21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Consulenti e liberi professionisti anche in forma associata</w:t>
      </w:r>
    </w:p>
    <w:p w:rsidR="0047014B" w:rsidRDefault="000028DC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47014B" w:rsidRDefault="000028DC">
      <w:pPr>
        <w:numPr>
          <w:ilvl w:val="0"/>
          <w:numId w:val="18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parte;</w:t>
      </w:r>
    </w:p>
    <w:p w:rsidR="0047014B" w:rsidRDefault="000028DC">
      <w:pPr>
        <w:numPr>
          <w:ilvl w:val="0"/>
          <w:numId w:val="18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b) potrà essere effettuate solo previa </w:t>
      </w:r>
      <w:r>
        <w:rPr>
          <w:rFonts w:ascii="Verdana" w:eastAsia="Verdana" w:hAnsi="Verdana" w:cs="Verdana"/>
          <w:sz w:val="18"/>
          <w:u w:val="single"/>
        </w:rPr>
        <w:t>acquisizione del Suo consenso</w:t>
      </w:r>
      <w:r>
        <w:rPr>
          <w:rFonts w:ascii="Verdana" w:eastAsia="Verdana" w:hAnsi="Verdana" w:cs="Verdana"/>
          <w:sz w:val="18"/>
        </w:rPr>
        <w:t>.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2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Avvocati</w:t>
      </w:r>
    </w:p>
    <w:p w:rsidR="0047014B" w:rsidRDefault="000028DC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47014B" w:rsidRDefault="000028DC">
      <w:pPr>
        <w:numPr>
          <w:ilvl w:val="0"/>
          <w:numId w:val="18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ottemperare;</w:t>
      </w:r>
    </w:p>
    <w:p w:rsidR="0047014B" w:rsidRDefault="000028DC">
      <w:pPr>
        <w:numPr>
          <w:ilvl w:val="0"/>
          <w:numId w:val="18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parte.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lastRenderedPageBreak/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:rsidR="0047014B" w:rsidRDefault="000028DC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fornitori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software aziendale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47014B" w:rsidRDefault="000028DC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2451"/>
        <w:gridCol w:w="2256"/>
      </w:tblGrid>
      <w:tr w:rsidR="0031530F" w:rsidTr="0031530F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privacy</w:t>
            </w:r>
          </w:p>
        </w:tc>
      </w:tr>
      <w:tr w:rsidR="0047014B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fornitura (valore del contratto, oggetto, termini, condizioni, ecc.)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</w:tbl>
    <w:p w:rsidR="0047014B" w:rsidRDefault="0047014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2451"/>
        <w:gridCol w:w="2256"/>
      </w:tblGrid>
      <w:tr w:rsidR="0031530F" w:rsidTr="0031530F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fiscale e contabile</w:t>
            </w:r>
          </w:p>
        </w:tc>
      </w:tr>
      <w:tr w:rsidR="0047014B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fornitura (valore del contratto, oggetto, termini, condizioni, ecc.)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di contatto (numero di telefono, e-mail, ecc.)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</w:tbl>
    <w:p w:rsidR="0047014B" w:rsidRDefault="0047014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2451"/>
        <w:gridCol w:w="2256"/>
      </w:tblGrid>
      <w:tr w:rsidR="0031530F" w:rsidTr="0031530F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fornitori</w:t>
            </w:r>
          </w:p>
        </w:tc>
      </w:tr>
      <w:tr w:rsidR="0047014B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Lavoro (occupazione attuale, precedente, curriculum, ecc.)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bottom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percorso di formazione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 anni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all'esperienza professionale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Certificati di qualità professionali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fornitura (valore del contratto, oggetto, termini, condizioni,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Beni, proprietà, possesso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</w:tbl>
    <w:p w:rsidR="0047014B" w:rsidRDefault="0047014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3"/>
        <w:gridCol w:w="2864"/>
        <w:gridCol w:w="2751"/>
      </w:tblGrid>
      <w:tr w:rsidR="0031530F" w:rsidTr="0031530F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software aziendale</w:t>
            </w:r>
          </w:p>
        </w:tc>
      </w:tr>
      <w:tr w:rsidR="0047014B"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</w:tbl>
    <w:p w:rsidR="0047014B" w:rsidRDefault="0047014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4"/>
        <w:gridCol w:w="2450"/>
        <w:gridCol w:w="2254"/>
      </w:tblGrid>
      <w:tr w:rsidR="0031530F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Legale</w:t>
            </w: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1FF"/>
            <w:vAlign w:val="center"/>
          </w:tcPr>
          <w:p w:rsidR="0047014B" w:rsidRDefault="000028D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fornitura (valore del contratto, oggetto, termini, condizioni,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 w:rsidTr="0031530F">
        <w:tc>
          <w:tcPr>
            <w:tcW w:w="0" w:type="auto"/>
            <w:tcBorders>
              <w:top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Fatture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  <w:tr w:rsidR="0047014B"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0" w:type="auto"/>
          </w:tcPr>
          <w:p w:rsidR="0047014B" w:rsidRDefault="000028D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47014B" w:rsidRDefault="0047014B">
            <w:pPr>
              <w:spacing w:before="100" w:after="100"/>
              <w:ind w:left="100" w:right="100"/>
              <w:jc w:val="both"/>
            </w:pPr>
          </w:p>
        </w:tc>
      </w:tr>
    </w:tbl>
    <w:p w:rsidR="0047014B" w:rsidRDefault="0047014B">
      <w:pPr>
        <w:jc w:val="both"/>
      </w:pPr>
    </w:p>
    <w:p w:rsidR="0047014B" w:rsidRDefault="000028DC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:rsidR="0047014B" w:rsidRDefault="000028DC">
      <w:pPr>
        <w:numPr>
          <w:ilvl w:val="0"/>
          <w:numId w:val="23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:rsidR="0047014B" w:rsidRDefault="000028DC">
      <w:pPr>
        <w:numPr>
          <w:ilvl w:val="0"/>
          <w:numId w:val="23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:rsidR="0047014B" w:rsidRDefault="000028DC">
      <w:pPr>
        <w:numPr>
          <w:ilvl w:val="0"/>
          <w:numId w:val="23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:rsidR="0047014B" w:rsidRDefault="000028DC">
      <w:pPr>
        <w:numPr>
          <w:ilvl w:val="0"/>
          <w:numId w:val="23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:rsidR="0047014B" w:rsidRDefault="000028DC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:rsidR="0047014B" w:rsidRDefault="000028DC">
      <w:pPr>
        <w:numPr>
          <w:ilvl w:val="0"/>
          <w:numId w:val="23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:rsidR="0047014B" w:rsidRDefault="000028DC">
      <w:pPr>
        <w:numPr>
          <w:ilvl w:val="0"/>
          <w:numId w:val="23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:rsidR="0047014B" w:rsidRDefault="000028DC">
      <w:pPr>
        <w:numPr>
          <w:ilvl w:val="0"/>
          <w:numId w:val="23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:rsidR="0047014B" w:rsidRDefault="000028DC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24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>, sede legale: Via C. Castellini, 169 20077 Melegnano (MI), tel.: 02.98112098, e-mail: info@studiocossa.eu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24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>, sede legale: Via C. Castellini, 169 20077 Melegnano (MI), tel.: 02.98112098, e-mail: info@studiocossa.eu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fornitori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24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>, sede legale: Via C. Castellini, 169 20077 Melegnano (MI), tel.: 02.98112098, e-mail: info@studiocossa.eu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software aziendale</w:t>
      </w:r>
      <w:r>
        <w:rPr>
          <w:rFonts w:ascii="Verdana" w:eastAsia="Verdana" w:hAnsi="Verdana" w:cs="Verdana"/>
          <w:sz w:val="18"/>
        </w:rPr>
        <w:t>:</w:t>
      </w:r>
    </w:p>
    <w:p w:rsidR="0047014B" w:rsidRDefault="000028DC">
      <w:pPr>
        <w:numPr>
          <w:ilvl w:val="0"/>
          <w:numId w:val="24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>, sede legale: Via C. Castellini, 169 20077 Melegnano (MI), tel.: 02.98112098, e-mail: info@studiocossa.eu</w:t>
      </w:r>
    </w:p>
    <w:p w:rsidR="0047014B" w:rsidRDefault="000028D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47014B" w:rsidRPr="0031530F" w:rsidRDefault="000028DC">
      <w:pPr>
        <w:numPr>
          <w:ilvl w:val="0"/>
          <w:numId w:val="24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 xml:space="preserve">, sede legale: Via C. Castellini, 169 20077 Melegnano (MI), tel.: 02.98112098, e-mail: </w:t>
      </w:r>
      <w:hyperlink r:id="rId7" w:history="1">
        <w:r w:rsidR="0031530F" w:rsidRPr="00B90F31">
          <w:rPr>
            <w:rStyle w:val="Collegamentoipertestuale"/>
            <w:rFonts w:ascii="Verdana" w:eastAsia="Verdana" w:hAnsi="Verdana" w:cs="Verdana"/>
            <w:sz w:val="18"/>
          </w:rPr>
          <w:t>info@studiocossa.eu</w:t>
        </w:r>
      </w:hyperlink>
    </w:p>
    <w:p w:rsidR="0031530F" w:rsidRDefault="0031530F" w:rsidP="0031530F">
      <w:pPr>
        <w:jc w:val="both"/>
      </w:pPr>
    </w:p>
    <w:sectPr w:rsidR="0031530F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8DC" w:rsidRDefault="000028DC">
      <w:pPr>
        <w:spacing w:after="0" w:line="240" w:lineRule="auto"/>
      </w:pPr>
      <w:r>
        <w:separator/>
      </w:r>
    </w:p>
  </w:endnote>
  <w:endnote w:type="continuationSeparator" w:id="0">
    <w:p w:rsidR="000028DC" w:rsidRDefault="0000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14B" w:rsidRDefault="0047014B"/>
  <w:p w:rsidR="0047014B" w:rsidRDefault="000028DC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Fornitori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31530F">
      <w:rPr>
        <w:rFonts w:ascii="Verdana" w:eastAsia="Verdana" w:hAnsi="Verdana" w:cs="Verdana"/>
        <w:noProof/>
        <w:sz w:val="16"/>
      </w:rPr>
      <w:t>5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31530F">
      <w:rPr>
        <w:rFonts w:ascii="Verdana" w:eastAsia="Verdana" w:hAnsi="Verdana" w:cs="Verdana"/>
        <w:noProof/>
        <w:sz w:val="16"/>
      </w:rPr>
      <w:t>8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06/03/2019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8DC" w:rsidRDefault="000028DC">
      <w:pPr>
        <w:spacing w:after="0" w:line="240" w:lineRule="auto"/>
      </w:pPr>
      <w:r>
        <w:separator/>
      </w:r>
    </w:p>
  </w:footnote>
  <w:footnote w:type="continuationSeparator" w:id="0">
    <w:p w:rsidR="000028DC" w:rsidRDefault="0000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14B" w:rsidRDefault="0047014B"/>
  <w:p w:rsidR="0047014B" w:rsidRDefault="000028DC">
    <w:pPr>
      <w:jc w:val="right"/>
    </w:pPr>
    <w:r>
      <w:rPr>
        <w:rFonts w:ascii="Verdana" w:eastAsia="Verdana" w:hAnsi="Verdana" w:cs="Verdana"/>
        <w:sz w:val="16"/>
      </w:rPr>
      <w:t>Studio Antonella Cossa / Via C. Castellini, 169 – 20077 Melegnano (MI)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BF7"/>
    <w:multiLevelType w:val="multilevel"/>
    <w:tmpl w:val="17D6DB1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27825"/>
    <w:multiLevelType w:val="multilevel"/>
    <w:tmpl w:val="DA58DA5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101D5"/>
    <w:multiLevelType w:val="multilevel"/>
    <w:tmpl w:val="CB9A792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A214F"/>
    <w:multiLevelType w:val="multilevel"/>
    <w:tmpl w:val="381292DE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C1193"/>
    <w:multiLevelType w:val="multilevel"/>
    <w:tmpl w:val="BE08C20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567B6D"/>
    <w:multiLevelType w:val="multilevel"/>
    <w:tmpl w:val="C5943F4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36E42"/>
    <w:multiLevelType w:val="multilevel"/>
    <w:tmpl w:val="4FBE90D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731E8"/>
    <w:multiLevelType w:val="multilevel"/>
    <w:tmpl w:val="7756A4B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6405E"/>
    <w:multiLevelType w:val="multilevel"/>
    <w:tmpl w:val="43BC04F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86D70"/>
    <w:multiLevelType w:val="multilevel"/>
    <w:tmpl w:val="47BEB25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BF43F1"/>
    <w:multiLevelType w:val="multilevel"/>
    <w:tmpl w:val="7CFC34A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7F3CA7"/>
    <w:multiLevelType w:val="multilevel"/>
    <w:tmpl w:val="0F32343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4730A5"/>
    <w:multiLevelType w:val="multilevel"/>
    <w:tmpl w:val="D15AFA9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750098"/>
    <w:multiLevelType w:val="multilevel"/>
    <w:tmpl w:val="E4C019CE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946B0F"/>
    <w:multiLevelType w:val="multilevel"/>
    <w:tmpl w:val="D1F0735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6D6149"/>
    <w:multiLevelType w:val="multilevel"/>
    <w:tmpl w:val="D9CAA61A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F26ADC"/>
    <w:multiLevelType w:val="multilevel"/>
    <w:tmpl w:val="8C0043CA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A01482"/>
    <w:multiLevelType w:val="multilevel"/>
    <w:tmpl w:val="E33CFF0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D45102"/>
    <w:multiLevelType w:val="multilevel"/>
    <w:tmpl w:val="F48A03A4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822DDB"/>
    <w:multiLevelType w:val="multilevel"/>
    <w:tmpl w:val="D5000A8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BB1999"/>
    <w:multiLevelType w:val="multilevel"/>
    <w:tmpl w:val="4CF26A5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FF5EB0"/>
    <w:multiLevelType w:val="multilevel"/>
    <w:tmpl w:val="9D1CBC3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7B662C"/>
    <w:multiLevelType w:val="multilevel"/>
    <w:tmpl w:val="FE1632F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B1763E"/>
    <w:multiLevelType w:val="multilevel"/>
    <w:tmpl w:val="E230F49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22"/>
  </w:num>
  <w:num w:numId="8">
    <w:abstractNumId w:val="8"/>
  </w:num>
  <w:num w:numId="9">
    <w:abstractNumId w:val="15"/>
  </w:num>
  <w:num w:numId="10">
    <w:abstractNumId w:val="19"/>
  </w:num>
  <w:num w:numId="11">
    <w:abstractNumId w:val="1"/>
  </w:num>
  <w:num w:numId="12">
    <w:abstractNumId w:val="17"/>
  </w:num>
  <w:num w:numId="13">
    <w:abstractNumId w:val="6"/>
  </w:num>
  <w:num w:numId="14">
    <w:abstractNumId w:val="21"/>
  </w:num>
  <w:num w:numId="15">
    <w:abstractNumId w:val="5"/>
  </w:num>
  <w:num w:numId="16">
    <w:abstractNumId w:val="4"/>
  </w:num>
  <w:num w:numId="17">
    <w:abstractNumId w:val="14"/>
  </w:num>
  <w:num w:numId="18">
    <w:abstractNumId w:val="16"/>
  </w:num>
  <w:num w:numId="19">
    <w:abstractNumId w:val="23"/>
  </w:num>
  <w:num w:numId="20">
    <w:abstractNumId w:val="20"/>
  </w:num>
  <w:num w:numId="21">
    <w:abstractNumId w:val="0"/>
  </w:num>
  <w:num w:numId="22">
    <w:abstractNumId w:val="1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4B"/>
    <w:rsid w:val="000028DC"/>
    <w:rsid w:val="0030548E"/>
    <w:rsid w:val="0031530F"/>
    <w:rsid w:val="004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CB809-2DB2-41E3-B3E9-1E158155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5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tudiocoss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2141</Words>
  <Characters>12206</Characters>
  <Application>Microsoft Office Word</Application>
  <DocSecurity>4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http://mariobassoconsulting.sgslweb.com/</dc:creator>
  <cp:lastModifiedBy>utente</cp:lastModifiedBy>
  <cp:revision>2</cp:revision>
  <dcterms:created xsi:type="dcterms:W3CDTF">2019-03-20T13:41:00Z</dcterms:created>
  <dcterms:modified xsi:type="dcterms:W3CDTF">2019-03-20T13:41:00Z</dcterms:modified>
</cp:coreProperties>
</file>